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8A07" w14:textId="77777777" w:rsidR="00F61B70" w:rsidRDefault="000E4B56">
      <w:pPr>
        <w:rPr>
          <w:lang w:val="en-US"/>
        </w:rPr>
      </w:pPr>
      <w:r>
        <w:rPr>
          <w:lang w:val="en-US"/>
        </w:rPr>
        <w:t>Klaus Frey (UFABC)</w:t>
      </w:r>
    </w:p>
    <w:p w14:paraId="56D91E2F" w14:textId="77777777" w:rsidR="000E4B56" w:rsidRDefault="000E4B56">
      <w:pPr>
        <w:rPr>
          <w:lang w:val="en-US"/>
        </w:rPr>
      </w:pPr>
    </w:p>
    <w:p w14:paraId="6267E3CA" w14:textId="77777777" w:rsidR="000E4B56" w:rsidRPr="000E4B56" w:rsidRDefault="000E4B56" w:rsidP="000E4B56">
      <w:pPr>
        <w:shd w:val="clear" w:color="auto" w:fill="FFFFFF"/>
        <w:jc w:val="both"/>
        <w:rPr>
          <w:rFonts w:ascii="Calibri" w:hAnsi="Calibri" w:cs="Times New Roman"/>
          <w:color w:val="000000"/>
          <w:lang w:val="en-US" w:eastAsia="pt-BR"/>
        </w:rPr>
      </w:pPr>
      <w:r w:rsidRPr="000E4B56">
        <w:rPr>
          <w:rFonts w:ascii="Times New Roman" w:hAnsi="Times New Roman" w:cs="Times New Roman"/>
          <w:b/>
          <w:bCs/>
          <w:color w:val="000000"/>
          <w:sz w:val="22"/>
          <w:szCs w:val="22"/>
          <w:lang w:val="en-GB" w:eastAsia="pt-BR"/>
        </w:rPr>
        <w:t>PLANNING AND GOVERNANCE AND THE POLITICAL</w:t>
      </w:r>
    </w:p>
    <w:p w14:paraId="469A99BE" w14:textId="77777777" w:rsidR="000E4B56" w:rsidRPr="000E4B56" w:rsidRDefault="000E4B56" w:rsidP="000E4B56">
      <w:pPr>
        <w:shd w:val="clear" w:color="auto" w:fill="FFFFFF"/>
        <w:jc w:val="both"/>
        <w:rPr>
          <w:rFonts w:ascii="Calibri" w:hAnsi="Calibri" w:cs="Times New Roman"/>
          <w:color w:val="000000"/>
          <w:lang w:val="en-US" w:eastAsia="pt-BR"/>
        </w:rPr>
      </w:pPr>
      <w:r w:rsidRPr="000E4B56">
        <w:rPr>
          <w:rFonts w:ascii="Times New Roman" w:hAnsi="Times New Roman" w:cs="Times New Roman"/>
          <w:color w:val="000000"/>
          <w:sz w:val="22"/>
          <w:szCs w:val="22"/>
          <w:lang w:val="en-GB" w:eastAsia="pt-BR"/>
        </w:rPr>
        <w:t> </w:t>
      </w:r>
    </w:p>
    <w:p w14:paraId="3408F44D" w14:textId="77777777" w:rsidR="000E4B56" w:rsidRPr="000E4B56" w:rsidRDefault="000E4B56" w:rsidP="000E4B56">
      <w:pPr>
        <w:shd w:val="clear" w:color="auto" w:fill="FFFFFF"/>
        <w:jc w:val="both"/>
        <w:rPr>
          <w:rFonts w:ascii="Calibri" w:hAnsi="Calibri" w:cs="Times New Roman"/>
          <w:color w:val="000000"/>
          <w:lang w:val="en-US" w:eastAsia="pt-BR"/>
        </w:rPr>
      </w:pPr>
      <w:r w:rsidRPr="000E4B56">
        <w:rPr>
          <w:rFonts w:ascii="Times New Roman" w:hAnsi="Times New Roman" w:cs="Times New Roman"/>
          <w:color w:val="000000"/>
          <w:sz w:val="22"/>
          <w:szCs w:val="22"/>
          <w:lang w:val="en-GB" w:eastAsia="pt-BR"/>
        </w:rPr>
        <w:t>Based on the evaluation of the currently prevailing planning paradigms and in view of the limitations of integrative, consensus-focused and pluralistic approaches, this contribution aims to identify emerging radical political approaches on planning and governance in agonistic and subversive perspectives. It raises the question about the future of planning and governance in a contradictory context characterized by enhanced societal diversity and technical complexity, an increasing loss of democratic legitimacy, the strengthening of ‘post-truth’ populism, as well as an unreined advancement of market forces progressively undermining the political as the commonly assumed driving force of societal development. The communicative approach of planning and governance is confronted, in a comparative perspective, with the agonistic perspective, and both approaches are explored regarding to what extent they might contribute to the identification and development of more radical planning and governance perspectives. I conclude with stressing theoretical gaps </w:t>
      </w:r>
      <w:r w:rsidRPr="000E4B56">
        <w:rPr>
          <w:rFonts w:ascii="Times New Roman" w:hAnsi="Times New Roman" w:cs="Times New Roman"/>
          <w:color w:val="000000"/>
          <w:sz w:val="22"/>
          <w:szCs w:val="22"/>
          <w:lang w:val="en-US" w:eastAsia="pt-BR"/>
        </w:rPr>
        <w:t>for supporting an agonistic and subversive perspective on planning an governanc as well as new challenges arising in a context of growing socio-political conflictivity and the emergence of new forms of social activism, including civil disobdience.</w:t>
      </w:r>
    </w:p>
    <w:p w14:paraId="5691057D" w14:textId="77777777" w:rsidR="000E4B56" w:rsidRPr="000E4B56" w:rsidRDefault="000E4B56" w:rsidP="000E4B56">
      <w:pPr>
        <w:rPr>
          <w:rFonts w:ascii="Times New Roman" w:eastAsia="Times New Roman" w:hAnsi="Times New Roman" w:cs="Times New Roman"/>
          <w:lang w:val="en-US" w:eastAsia="pt-BR"/>
        </w:rPr>
      </w:pPr>
    </w:p>
    <w:p w14:paraId="148C6C3F" w14:textId="77777777" w:rsidR="000E4B56" w:rsidRPr="000E4B56" w:rsidRDefault="000E4B56">
      <w:pPr>
        <w:rPr>
          <w:lang w:val="en-US"/>
        </w:rPr>
      </w:pPr>
      <w:bookmarkStart w:id="0" w:name="_GoBack"/>
      <w:bookmarkEnd w:id="0"/>
    </w:p>
    <w:sectPr w:rsidR="000E4B56" w:rsidRPr="000E4B56" w:rsidSect="00FC367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56"/>
    <w:rsid w:val="000E4B56"/>
    <w:rsid w:val="00A16890"/>
    <w:rsid w:val="00FC3670"/>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E4E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8005802160486950885gmail-corpo">
    <w:name w:val="m_-8005802160486950885gmail-corpo"/>
    <w:basedOn w:val="Normal"/>
    <w:rsid w:val="000E4B56"/>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90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1161</Characters>
  <Application>Microsoft Macintosh Word</Application>
  <DocSecurity>0</DocSecurity>
  <Lines>9</Lines>
  <Paragraphs>2</Paragraphs>
  <ScaleCrop>false</ScaleCrop>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Bressiani</dc:creator>
  <cp:keywords/>
  <dc:description/>
  <cp:lastModifiedBy>Nathalie Bressiani</cp:lastModifiedBy>
  <cp:revision>1</cp:revision>
  <dcterms:created xsi:type="dcterms:W3CDTF">2018-08-13T20:08:00Z</dcterms:created>
  <dcterms:modified xsi:type="dcterms:W3CDTF">2018-08-13T20:09:00Z</dcterms:modified>
</cp:coreProperties>
</file>