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8BA0D" w14:textId="77777777" w:rsidR="00D75F9D" w:rsidRPr="002D4237" w:rsidRDefault="00D75F9D" w:rsidP="002D42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2D4237">
        <w:rPr>
          <w:rFonts w:ascii="Times New Roman" w:hAnsi="Times New Roman" w:cs="Times New Roman"/>
          <w:b/>
          <w:bCs/>
          <w:sz w:val="24"/>
          <w:szCs w:val="24"/>
          <w:lang w:val="en-US"/>
        </w:rPr>
        <w:t>Andreas Niederberger</w:t>
      </w:r>
    </w:p>
    <w:p w14:paraId="4B565A24" w14:textId="77777777" w:rsidR="00D75F9D" w:rsidRPr="002D4237" w:rsidRDefault="00D75F9D" w:rsidP="002D42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D4237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Beyond Protest and Contestation. Reconceiving Critical Democratic Theory</w:t>
      </w:r>
    </w:p>
    <w:p w14:paraId="4ACCF39D" w14:textId="77777777" w:rsidR="0037295A" w:rsidRPr="00D75F9D" w:rsidRDefault="0037295A" w:rsidP="002D42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3AAB463" w14:textId="77777777" w:rsidR="00D75F9D" w:rsidRDefault="00D75F9D" w:rsidP="002D42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5F9D">
        <w:rPr>
          <w:rFonts w:ascii="Times New Roman" w:hAnsi="Times New Roman" w:cs="Times New Roman"/>
          <w:sz w:val="24"/>
          <w:szCs w:val="24"/>
          <w:lang w:val="en-US"/>
        </w:rPr>
        <w:t>Critical Theory has not been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major reference point for recent developments in democratic theory or the analysis of current trends in democratic societies. This can be seen, for instance, in </w:t>
      </w:r>
      <w:r w:rsidR="00B4729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D4237">
        <w:rPr>
          <w:rFonts w:ascii="Times New Roman" w:hAnsi="Times New Roman" w:cs="Times New Roman"/>
          <w:sz w:val="24"/>
          <w:szCs w:val="24"/>
          <w:lang w:val="en-US"/>
        </w:rPr>
        <w:t xml:space="preserve"> debates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 post-democracy </w:t>
      </w:r>
      <w:r w:rsidR="00122143">
        <w:rPr>
          <w:rFonts w:ascii="Times New Roman" w:hAnsi="Times New Roman" w:cs="Times New Roman"/>
          <w:sz w:val="24"/>
          <w:szCs w:val="24"/>
          <w:lang w:val="en-US"/>
        </w:rPr>
        <w:t>and 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populism. Some have even argued that Critical Theory’s versions of democratic theory have themselves contributed to the eclipse of the political, and, thus, to the </w:t>
      </w:r>
      <w:r w:rsidR="00C106F1">
        <w:rPr>
          <w:rFonts w:ascii="Times New Roman" w:hAnsi="Times New Roman" w:cs="Times New Roman"/>
          <w:sz w:val="24"/>
          <w:szCs w:val="24"/>
          <w:lang w:val="en-US"/>
        </w:rPr>
        <w:t xml:space="preserve">prevalence of post-democratic forms of governance. </w:t>
      </w:r>
      <w:r>
        <w:rPr>
          <w:rFonts w:ascii="Times New Roman" w:hAnsi="Times New Roman" w:cs="Times New Roman"/>
          <w:sz w:val="24"/>
          <w:szCs w:val="24"/>
          <w:lang w:val="en-US"/>
        </w:rPr>
        <w:t>Does this indicate that Critical Theory is outdated or unable to address recent challenges?</w:t>
      </w:r>
    </w:p>
    <w:p w14:paraId="36D71873" w14:textId="77777777" w:rsidR="00E57E6F" w:rsidRPr="00D75F9D" w:rsidRDefault="00D75F9D" w:rsidP="002D42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This paper will </w:t>
      </w:r>
      <w:r w:rsidR="00C106F1">
        <w:rPr>
          <w:rFonts w:ascii="Times New Roman" w:hAnsi="Times New Roman" w:cs="Times New Roman"/>
          <w:sz w:val="24"/>
          <w:szCs w:val="24"/>
          <w:lang w:val="en-US"/>
        </w:rPr>
        <w:t>show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that </w:t>
      </w:r>
      <w:r w:rsidR="00C106F1">
        <w:rPr>
          <w:rFonts w:ascii="Times New Roman" w:hAnsi="Times New Roman" w:cs="Times New Roman"/>
          <w:sz w:val="24"/>
          <w:szCs w:val="24"/>
          <w:lang w:val="en-US"/>
        </w:rPr>
        <w:t xml:space="preserve">Critical Theory can offer a distinctive perspective on current transformations of political and social order, but that this requires Critical Theory to reconceive of some elements of its idea of democracy. </w:t>
      </w:r>
      <w:r w:rsidR="00122143">
        <w:rPr>
          <w:rFonts w:ascii="Times New Roman" w:hAnsi="Times New Roman" w:cs="Times New Roman"/>
          <w:sz w:val="24"/>
          <w:szCs w:val="24"/>
          <w:lang w:val="en-US"/>
        </w:rPr>
        <w:t xml:space="preserve">It starts by reconstructing Critical Theory’s </w:t>
      </w:r>
      <w:r w:rsidR="002D4237">
        <w:rPr>
          <w:rFonts w:ascii="Times New Roman" w:hAnsi="Times New Roman" w:cs="Times New Roman"/>
          <w:sz w:val="24"/>
          <w:szCs w:val="24"/>
          <w:lang w:val="en-US"/>
        </w:rPr>
        <w:t xml:space="preserve">key assumptions and its diagnosis of the pathologies of capitalist modernity. On this background, the theory develops a particular understanding of democracy and its essential components. With this social conception of democracy in view, the paper will consider the debates on post-democracy and populism and their diagnoses of the problems democracy currently faces. It will </w:t>
      </w:r>
      <w:r w:rsidR="006D44EB">
        <w:rPr>
          <w:rFonts w:ascii="Times New Roman" w:hAnsi="Times New Roman" w:cs="Times New Roman"/>
          <w:sz w:val="24"/>
          <w:szCs w:val="24"/>
          <w:lang w:val="en-US"/>
        </w:rPr>
        <w:t>point out</w:t>
      </w:r>
      <w:r w:rsidR="002D4237">
        <w:rPr>
          <w:rFonts w:ascii="Times New Roman" w:hAnsi="Times New Roman" w:cs="Times New Roman"/>
          <w:sz w:val="24"/>
          <w:szCs w:val="24"/>
          <w:lang w:val="en-US"/>
        </w:rPr>
        <w:t xml:space="preserve"> that Critical Theory’s diagnosis diverges from </w:t>
      </w:r>
      <w:r w:rsidR="006D44EB">
        <w:rPr>
          <w:rFonts w:ascii="Times New Roman" w:hAnsi="Times New Roman" w:cs="Times New Roman"/>
          <w:sz w:val="24"/>
          <w:szCs w:val="24"/>
          <w:lang w:val="en-US"/>
        </w:rPr>
        <w:t xml:space="preserve">standard views in these debates, but </w:t>
      </w:r>
      <w:r w:rsidR="00E57E6F">
        <w:rPr>
          <w:rFonts w:ascii="Times New Roman" w:hAnsi="Times New Roman" w:cs="Times New Roman"/>
          <w:sz w:val="24"/>
          <w:szCs w:val="24"/>
          <w:lang w:val="en-US"/>
        </w:rPr>
        <w:t xml:space="preserve">it will also argue </w:t>
      </w:r>
      <w:r w:rsidR="006D44EB">
        <w:rPr>
          <w:rFonts w:ascii="Times New Roman" w:hAnsi="Times New Roman" w:cs="Times New Roman"/>
          <w:sz w:val="24"/>
          <w:szCs w:val="24"/>
          <w:lang w:val="en-US"/>
        </w:rPr>
        <w:t xml:space="preserve">that Critical Theory </w:t>
      </w:r>
      <w:r w:rsidR="00E57E6F">
        <w:rPr>
          <w:rFonts w:ascii="Times New Roman" w:hAnsi="Times New Roman" w:cs="Times New Roman"/>
          <w:sz w:val="24"/>
          <w:szCs w:val="24"/>
          <w:lang w:val="en-US"/>
        </w:rPr>
        <w:t>cannot account adequately for some recent developments – even though the turn to protest and contestation significantly extends its scope.</w:t>
      </w:r>
      <w:r w:rsidR="00B472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7E6F">
        <w:rPr>
          <w:rFonts w:ascii="Times New Roman" w:hAnsi="Times New Roman" w:cs="Times New Roman"/>
          <w:sz w:val="24"/>
          <w:szCs w:val="24"/>
          <w:lang w:val="en-US"/>
        </w:rPr>
        <w:t xml:space="preserve">The paper ends with </w:t>
      </w:r>
      <w:r w:rsidR="00B47296">
        <w:rPr>
          <w:rFonts w:ascii="Times New Roman" w:hAnsi="Times New Roman" w:cs="Times New Roman"/>
          <w:sz w:val="24"/>
          <w:szCs w:val="24"/>
          <w:lang w:val="en-US"/>
        </w:rPr>
        <w:t>some suggestions for reconceiving democratic theory in a Critical Theory perspective.</w:t>
      </w:r>
    </w:p>
    <w:sectPr w:rsidR="00E57E6F" w:rsidRPr="00D75F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9D"/>
    <w:rsid w:val="00122143"/>
    <w:rsid w:val="002D4237"/>
    <w:rsid w:val="0037295A"/>
    <w:rsid w:val="003C3D9D"/>
    <w:rsid w:val="006D44EB"/>
    <w:rsid w:val="00B47296"/>
    <w:rsid w:val="00B51AC3"/>
    <w:rsid w:val="00C106F1"/>
    <w:rsid w:val="00D75F9D"/>
    <w:rsid w:val="00E57E6F"/>
    <w:rsid w:val="00EB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1D4D7"/>
  <w15:chartTrackingRefBased/>
  <w15:docId w15:val="{3C507739-55DF-406F-988D-DF17913F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4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1404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Niederberger</dc:creator>
  <cp:keywords/>
  <dc:description/>
  <cp:lastModifiedBy>Nathalie Bressiani</cp:lastModifiedBy>
  <cp:revision>2</cp:revision>
  <dcterms:created xsi:type="dcterms:W3CDTF">2018-08-13T20:36:00Z</dcterms:created>
  <dcterms:modified xsi:type="dcterms:W3CDTF">2018-08-13T20:36:00Z</dcterms:modified>
</cp:coreProperties>
</file>